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7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Nauczyciel – Bogusława Kępa</w:t>
      </w:r>
      <w:r>
        <w:rPr>
          <w:rFonts w:ascii="Calibri" w:eastAsia="Calibri" w:hAnsi="Calibri" w:cs="Calibri"/>
          <w:sz w:val="24"/>
        </w:rPr>
        <w:tab/>
      </w:r>
    </w:p>
    <w:p w:rsidR="00BD2DC7" w:rsidRDefault="00BD2DC7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p w:rsidR="005D25CC" w:rsidRDefault="009A254C" w:rsidP="009A254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Scenariusz lekcji z edukacji matematycznej w klasie III</w:t>
      </w:r>
    </w:p>
    <w:p w:rsidR="005D25CC" w:rsidRDefault="009A254C" w:rsidP="009A254C">
      <w:pPr>
        <w:spacing w:after="16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z wykorzystaniem monitora interaktywnego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Temat </w:t>
      </w:r>
      <w:r>
        <w:rPr>
          <w:rFonts w:ascii="Calibri" w:eastAsia="Calibri" w:hAnsi="Calibri" w:cs="Calibri"/>
          <w:sz w:val="24"/>
        </w:rPr>
        <w:t>: Bawimy się liczbami – porównywanie, dodawanie i odejmowanie liczb w zakresie 100  i 1000.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Cele  ogólne :</w:t>
      </w:r>
    </w:p>
    <w:p w:rsidR="005D25CC" w:rsidRDefault="009A254C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Doskonalenie sprawno</w:t>
      </w:r>
      <w:r>
        <w:rPr>
          <w:rFonts w:ascii="Calibri" w:eastAsia="Calibri" w:hAnsi="Calibri" w:cs="Calibri"/>
          <w:sz w:val="24"/>
        </w:rPr>
        <w:t xml:space="preserve">ści rachunkowej – liczenia w pamięci </w:t>
      </w:r>
    </w:p>
    <w:p w:rsidR="005D25CC" w:rsidRDefault="009A254C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Wdrażanie do wytrwałości w pokonywaniu trudności</w:t>
      </w:r>
    </w:p>
    <w:p w:rsidR="005D25CC" w:rsidRDefault="009A254C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Rozwijanie logicznego i twórczego myślenia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Cele operacyjne : 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Uczeń potrafi :</w:t>
      </w:r>
    </w:p>
    <w:p w:rsidR="005D25CC" w:rsidRDefault="009A254C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Wskazać  w liczbie cyfrę setek, jedności i dziesiątek</w:t>
      </w:r>
    </w:p>
    <w:p w:rsidR="005D25CC" w:rsidRDefault="009A254C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Zapisać i odczytać liczby w zakresie </w:t>
      </w:r>
      <w:r>
        <w:rPr>
          <w:rFonts w:ascii="Calibri" w:eastAsia="Calibri" w:hAnsi="Calibri" w:cs="Calibri"/>
          <w:sz w:val="24"/>
        </w:rPr>
        <w:t>100 i 1000</w:t>
      </w:r>
    </w:p>
    <w:p w:rsidR="005D25CC" w:rsidRDefault="009A254C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Porównać liczby w zakresie  100 i 1000 i potrafi je porządkować malejąco i rosnąco</w:t>
      </w:r>
    </w:p>
    <w:p w:rsidR="005D25CC" w:rsidRDefault="009A254C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Umie dodawać i odejmować w zakresie 1000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Metody </w:t>
      </w:r>
      <w:r>
        <w:rPr>
          <w:rFonts w:ascii="Calibri" w:eastAsia="Calibri" w:hAnsi="Calibri" w:cs="Calibri"/>
          <w:sz w:val="24"/>
        </w:rPr>
        <w:t>: praca z monitorem interaktywnym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Formy</w:t>
      </w:r>
      <w:r>
        <w:rPr>
          <w:rFonts w:ascii="Calibri" w:eastAsia="Calibri" w:hAnsi="Calibri" w:cs="Calibri"/>
          <w:sz w:val="24"/>
        </w:rPr>
        <w:t xml:space="preserve"> : praca indywidualna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Środki dydaktyczne </w:t>
      </w:r>
      <w:r>
        <w:rPr>
          <w:rFonts w:ascii="Calibri" w:eastAsia="Calibri" w:hAnsi="Calibri" w:cs="Calibri"/>
          <w:sz w:val="24"/>
        </w:rPr>
        <w:t>: tekst zagadki, ćwiczenia na mo</w:t>
      </w:r>
      <w:r>
        <w:rPr>
          <w:rFonts w:ascii="Calibri" w:eastAsia="Calibri" w:hAnsi="Calibri" w:cs="Calibri"/>
          <w:sz w:val="24"/>
        </w:rPr>
        <w:t>nitorze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Przebieg lekcji</w:t>
      </w:r>
      <w:r>
        <w:rPr>
          <w:rFonts w:ascii="Calibri" w:eastAsia="Calibri" w:hAnsi="Calibri" w:cs="Calibri"/>
          <w:sz w:val="24"/>
        </w:rPr>
        <w:t xml:space="preserve"> :</w:t>
      </w:r>
    </w:p>
    <w:p w:rsidR="005D25CC" w:rsidRDefault="009A254C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Wprowadzenie uczniów w tematykę lekcji – odczytanie i rozwiązanie zagadki</w:t>
      </w:r>
    </w:p>
    <w:p w:rsidR="005D25CC" w:rsidRDefault="009A254C">
      <w:pPr>
        <w:numPr>
          <w:ilvl w:val="0"/>
          <w:numId w:val="3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 wszystkie dzieci mnie lubią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spotyka mnie krytyka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Chociaż umiem myśleć, liczyć, mnożyć i dzielić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Kłania się Wam ……………….. ( matematyka )</w:t>
      </w:r>
    </w:p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Podanie celów lekcji –</w:t>
      </w:r>
    </w:p>
    <w:p w:rsidR="005D25CC" w:rsidRDefault="009A254C">
      <w:pPr>
        <w:numPr>
          <w:ilvl w:val="0"/>
          <w:numId w:val="4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dzisiejszej lekcji będziemy z pomocą monitora interaktywnego bawić się liczbami</w:t>
      </w:r>
    </w:p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Praca z monitorem – gra „matematyczne zoo” – uczniowie podchodzą do monitora i wykonują polecenie </w:t>
      </w:r>
    </w:p>
    <w:p w:rsidR="005D25CC" w:rsidRDefault="009A254C">
      <w:pPr>
        <w:numPr>
          <w:ilvl w:val="0"/>
          <w:numId w:val="5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Wskaż cyfrę w liczbie trzycyfrowej – setek, dziesi</w:t>
      </w:r>
      <w:r>
        <w:rPr>
          <w:rFonts w:ascii="Calibri" w:eastAsia="Calibri" w:hAnsi="Calibri" w:cs="Calibri"/>
          <w:sz w:val="24"/>
        </w:rPr>
        <w:t>ątek, jedności</w:t>
      </w:r>
    </w:p>
    <w:p w:rsidR="005D25CC" w:rsidRDefault="009A254C">
      <w:pPr>
        <w:numPr>
          <w:ilvl w:val="0"/>
          <w:numId w:val="5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Ułóż  rosnąco i malejąco liczby</w:t>
      </w:r>
    </w:p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6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 „</w:t>
      </w:r>
      <w:proofErr w:type="spellStart"/>
      <w:r>
        <w:rPr>
          <w:rFonts w:ascii="Calibri" w:eastAsia="Calibri" w:hAnsi="Calibri" w:cs="Calibri"/>
          <w:sz w:val="24"/>
        </w:rPr>
        <w:t>Klikankowo</w:t>
      </w:r>
      <w:proofErr w:type="spellEnd"/>
      <w:r>
        <w:rPr>
          <w:rFonts w:ascii="Calibri" w:eastAsia="Calibri" w:hAnsi="Calibri" w:cs="Calibri"/>
          <w:sz w:val="24"/>
        </w:rPr>
        <w:t>”</w:t>
      </w:r>
    </w:p>
    <w:p w:rsidR="005D25CC" w:rsidRDefault="009A254C">
      <w:pPr>
        <w:numPr>
          <w:ilvl w:val="0"/>
          <w:numId w:val="6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Zapisujemy liczby cyframi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 setki                       5 dziesiątek            10 dziesiątek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 dziesiątek              0 jedności               9 jedności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 jedności                  9 setek</w:t>
      </w:r>
    </w:p>
    <w:tbl>
      <w:tblPr>
        <w:tblW w:w="0" w:type="auto"/>
        <w:tblInd w:w="1193" w:type="dxa"/>
        <w:tblCellMar>
          <w:left w:w="10" w:type="dxa"/>
          <w:right w:w="10" w:type="dxa"/>
        </w:tblCellMar>
        <w:tblLook w:val="0000"/>
      </w:tblPr>
      <w:tblGrid>
        <w:gridCol w:w="1636"/>
        <w:gridCol w:w="1636"/>
        <w:gridCol w:w="1636"/>
      </w:tblGrid>
      <w:tr w:rsidR="005D25C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5D25C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5D25C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5D25C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D25CC" w:rsidRDefault="005D25C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7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Wykonaj obliczenia w pamięci i połącz w pary liczby: o 43 większą, mniejszą od siebie:    43         57          100             24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86          80            67           37</w:t>
      </w:r>
    </w:p>
    <w:p w:rsidR="005D25CC" w:rsidRDefault="005D25C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8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ka</w:t>
      </w:r>
      <w:r>
        <w:rPr>
          <w:rFonts w:ascii="Calibri" w:eastAsia="Calibri" w:hAnsi="Calibri" w:cs="Calibri"/>
          <w:sz w:val="24"/>
        </w:rPr>
        <w:t>żdym rzędzie jest czerwona liczba. Wybierz i wpisz spośród trzech pozostałych tę, która z „czerwoną” liczbą utworzy pełną setkę</w:t>
      </w:r>
    </w:p>
    <w:p w:rsidR="005D25CC" w:rsidRDefault="009A254C">
      <w:pPr>
        <w:spacing w:after="160" w:line="259" w:lineRule="auto"/>
        <w:ind w:left="144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323</w:t>
      </w:r>
      <w:r>
        <w:rPr>
          <w:rFonts w:ascii="Calibri" w:eastAsia="Calibri" w:hAnsi="Calibri" w:cs="Calibri"/>
          <w:sz w:val="24"/>
        </w:rPr>
        <w:t xml:space="preserve">;447;277;607      </w:t>
      </w:r>
      <w:r>
        <w:rPr>
          <w:rFonts w:ascii="Calibri" w:eastAsia="Calibri" w:hAnsi="Calibri" w:cs="Calibri"/>
          <w:color w:val="FF0000"/>
          <w:sz w:val="24"/>
        </w:rPr>
        <w:t>513;</w:t>
      </w:r>
      <w:r>
        <w:rPr>
          <w:rFonts w:ascii="Calibri" w:eastAsia="Calibri" w:hAnsi="Calibri" w:cs="Calibri"/>
          <w:sz w:val="24"/>
        </w:rPr>
        <w:t xml:space="preserve">487;337;727               </w:t>
      </w:r>
      <w:r>
        <w:rPr>
          <w:rFonts w:ascii="Calibri" w:eastAsia="Calibri" w:hAnsi="Calibri" w:cs="Calibri"/>
          <w:color w:val="FF0000"/>
          <w:sz w:val="24"/>
        </w:rPr>
        <w:t>450</w:t>
      </w:r>
      <w:r>
        <w:rPr>
          <w:rFonts w:ascii="Calibri" w:eastAsia="Calibri" w:hAnsi="Calibri" w:cs="Calibri"/>
          <w:sz w:val="24"/>
        </w:rPr>
        <w:t xml:space="preserve">;326;150;235   </w:t>
      </w:r>
    </w:p>
    <w:p w:rsidR="005D25CC" w:rsidRDefault="009A254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07"/>
        <w:gridCol w:w="357"/>
        <w:gridCol w:w="856"/>
        <w:gridCol w:w="422"/>
        <w:gridCol w:w="373"/>
      </w:tblGrid>
      <w:tr w:rsidR="005D25CC">
        <w:tblPrEx>
          <w:tblCellMar>
            <w:top w:w="0" w:type="dxa"/>
            <w:bottom w:w="0" w:type="dxa"/>
          </w:tblCellMar>
        </w:tblPrEx>
        <w:trPr>
          <w:gridAfter w:val="3"/>
          <w:wAfter w:w="1651" w:type="dxa"/>
          <w:trHeight w:val="70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</w:tr>
      <w:tr w:rsidR="005D25CC">
        <w:tblPrEx>
          <w:tblCellMar>
            <w:top w:w="0" w:type="dxa"/>
            <w:bottom w:w="0" w:type="dxa"/>
          </w:tblCellMar>
        </w:tblPrEx>
        <w:trPr>
          <w:gridAfter w:val="4"/>
          <w:wAfter w:w="2008" w:type="dxa"/>
          <w:trHeight w:val="55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</w:tr>
      <w:tr w:rsidR="005D25CC">
        <w:tblPrEx>
          <w:tblCellMar>
            <w:top w:w="0" w:type="dxa"/>
            <w:bottom w:w="0" w:type="dxa"/>
          </w:tblCellMar>
        </w:tblPrEx>
        <w:trPr>
          <w:gridAfter w:val="2"/>
          <w:wAfter w:w="795" w:type="dxa"/>
          <w:trHeight w:val="392"/>
        </w:trPr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 + 20</w:t>
            </w:r>
          </w:p>
        </w:tc>
      </w:tr>
      <w:tr w:rsidR="005D25C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50 + 40</w:t>
            </w:r>
          </w:p>
        </w:tc>
      </w:tr>
      <w:tr w:rsidR="005D25CC">
        <w:tblPrEx>
          <w:tblCellMar>
            <w:top w:w="0" w:type="dxa"/>
            <w:bottom w:w="0" w:type="dxa"/>
          </w:tblCellMar>
        </w:tblPrEx>
        <w:trPr>
          <w:gridAfter w:val="1"/>
          <w:wAfter w:w="373" w:type="dxa"/>
          <w:trHeight w:val="588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60 - 10</w:t>
            </w:r>
          </w:p>
        </w:tc>
      </w:tr>
    </w:tbl>
    <w:p w:rsidR="005D25CC" w:rsidRDefault="009A254C">
      <w:pPr>
        <w:numPr>
          <w:ilvl w:val="0"/>
          <w:numId w:val="9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 „</w:t>
      </w:r>
      <w:proofErr w:type="spellStart"/>
      <w:r>
        <w:rPr>
          <w:rFonts w:ascii="Calibri" w:eastAsia="Calibri" w:hAnsi="Calibri" w:cs="Calibri"/>
          <w:sz w:val="24"/>
        </w:rPr>
        <w:t>Klasoteka</w:t>
      </w:r>
      <w:proofErr w:type="spellEnd"/>
      <w:r>
        <w:rPr>
          <w:rFonts w:ascii="Calibri" w:eastAsia="Calibri" w:hAnsi="Calibri" w:cs="Calibri"/>
          <w:sz w:val="24"/>
        </w:rPr>
        <w:t>”- dodawanie i odejmowanie w zakresie 100 –łączenie działania z wynikiem</w:t>
      </w:r>
    </w:p>
    <w:tbl>
      <w:tblPr>
        <w:tblW w:w="0" w:type="auto"/>
        <w:tblInd w:w="905" w:type="dxa"/>
        <w:tblCellMar>
          <w:left w:w="10" w:type="dxa"/>
          <w:right w:w="10" w:type="dxa"/>
        </w:tblCellMar>
        <w:tblLook w:val="0000"/>
      </w:tblPr>
      <w:tblGrid>
        <w:gridCol w:w="611"/>
        <w:gridCol w:w="785"/>
      </w:tblGrid>
      <w:tr w:rsidR="005D25CC">
        <w:tblPrEx>
          <w:tblCellMar>
            <w:top w:w="0" w:type="dxa"/>
            <w:bottom w:w="0" w:type="dxa"/>
          </w:tblCellMar>
        </w:tblPrEx>
        <w:trPr>
          <w:gridAfter w:val="1"/>
          <w:wAfter w:w="785" w:type="dxa"/>
          <w:trHeight w:val="61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</w:tr>
      <w:tr w:rsidR="005D25C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80 - 50</w:t>
            </w:r>
          </w:p>
        </w:tc>
      </w:tr>
    </w:tbl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46"/>
      </w:tblGrid>
      <w:tr w:rsidR="005D25C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25CC" w:rsidRDefault="009A254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</w:tr>
    </w:tbl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5D25CC">
      <w:pPr>
        <w:spacing w:after="160" w:line="259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5D25CC" w:rsidRDefault="009A254C">
      <w:pPr>
        <w:numPr>
          <w:ilvl w:val="0"/>
          <w:numId w:val="10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 „</w:t>
      </w:r>
      <w:proofErr w:type="spellStart"/>
      <w:r>
        <w:rPr>
          <w:rFonts w:ascii="Calibri" w:eastAsia="Calibri" w:hAnsi="Calibri" w:cs="Calibri"/>
          <w:sz w:val="24"/>
        </w:rPr>
        <w:t>Math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Journey</w:t>
      </w:r>
      <w:proofErr w:type="spellEnd"/>
      <w:r>
        <w:rPr>
          <w:rFonts w:ascii="Calibri" w:eastAsia="Calibri" w:hAnsi="Calibri" w:cs="Calibri"/>
          <w:sz w:val="24"/>
        </w:rPr>
        <w:t>” –chłopiec pokonuje przeszkody i aby przejść dalej uczniowie wykonują działania – porównuj</w:t>
      </w:r>
      <w:r>
        <w:rPr>
          <w:rFonts w:ascii="Calibri" w:eastAsia="Calibri" w:hAnsi="Calibri" w:cs="Calibri"/>
          <w:sz w:val="24"/>
        </w:rPr>
        <w:t>ą liczby, dodają i odejmują w zakresie 100 i 1000.</w:t>
      </w:r>
    </w:p>
    <w:p w:rsidR="005D25CC" w:rsidRDefault="009A254C">
      <w:pPr>
        <w:numPr>
          <w:ilvl w:val="0"/>
          <w:numId w:val="10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Podsumowanie lekcji :</w:t>
      </w:r>
    </w:p>
    <w:p w:rsidR="005D25CC" w:rsidRDefault="009A254C">
      <w:pPr>
        <w:numPr>
          <w:ilvl w:val="0"/>
          <w:numId w:val="10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 najbardziej podobało Wam się w dzisiejszej lekcji?</w:t>
      </w:r>
    </w:p>
    <w:p w:rsidR="005D25CC" w:rsidRDefault="009A254C">
      <w:pPr>
        <w:numPr>
          <w:ilvl w:val="0"/>
          <w:numId w:val="10"/>
        </w:numPr>
        <w:spacing w:after="160" w:line="259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 ćwiczyliśmy i doskonaliliśmy?</w:t>
      </w:r>
    </w:p>
    <w:p w:rsidR="00BD2DC7" w:rsidRDefault="009A254C">
      <w:pPr>
        <w:numPr>
          <w:ilvl w:val="0"/>
          <w:numId w:val="10"/>
        </w:numPr>
        <w:spacing w:after="160" w:line="259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Nagrodzenie uczniów najbardziej aktywnych na lekcji</w:t>
      </w:r>
    </w:p>
    <w:p w:rsidR="00BD2DC7" w:rsidRDefault="00BD2DC7" w:rsidP="00BD2DC7">
      <w:pPr>
        <w:rPr>
          <w:rFonts w:ascii="Calibri" w:eastAsia="Calibri" w:hAnsi="Calibri" w:cs="Calibri"/>
          <w:sz w:val="24"/>
        </w:rPr>
      </w:pPr>
    </w:p>
    <w:p w:rsidR="005D25CC" w:rsidRPr="00BD2DC7" w:rsidRDefault="00BD2DC7" w:rsidP="00BD2DC7">
      <w:pPr>
        <w:tabs>
          <w:tab w:val="left" w:pos="59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Bogusława Kępa</w:t>
      </w:r>
    </w:p>
    <w:sectPr w:rsidR="005D25CC" w:rsidRPr="00BD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A8B"/>
    <w:multiLevelType w:val="multilevel"/>
    <w:tmpl w:val="E9BA3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204DA"/>
    <w:multiLevelType w:val="multilevel"/>
    <w:tmpl w:val="C3AE5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07F0"/>
    <w:multiLevelType w:val="multilevel"/>
    <w:tmpl w:val="537A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353B8"/>
    <w:multiLevelType w:val="multilevel"/>
    <w:tmpl w:val="05C25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91243"/>
    <w:multiLevelType w:val="multilevel"/>
    <w:tmpl w:val="ABB4A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45B83"/>
    <w:multiLevelType w:val="multilevel"/>
    <w:tmpl w:val="D0A01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C0D70"/>
    <w:multiLevelType w:val="multilevel"/>
    <w:tmpl w:val="52ACF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537C34"/>
    <w:multiLevelType w:val="multilevel"/>
    <w:tmpl w:val="4B8A6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64943"/>
    <w:multiLevelType w:val="multilevel"/>
    <w:tmpl w:val="31C0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3457A"/>
    <w:multiLevelType w:val="multilevel"/>
    <w:tmpl w:val="1736C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25CC"/>
    <w:rsid w:val="005D25CC"/>
    <w:rsid w:val="009A254C"/>
    <w:rsid w:val="00B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Grabia</cp:lastModifiedBy>
  <cp:revision>3</cp:revision>
  <dcterms:created xsi:type="dcterms:W3CDTF">2020-07-21T09:41:00Z</dcterms:created>
  <dcterms:modified xsi:type="dcterms:W3CDTF">2020-07-21T09:43:00Z</dcterms:modified>
</cp:coreProperties>
</file>